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37" w:rsidRPr="00BA5137" w:rsidRDefault="00BA5137" w:rsidP="00BA513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bookmarkStart w:id="0" w:name="_GoBack"/>
      <w:r w:rsidRPr="00BA5137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Пр.8 </w:t>
      </w:r>
      <w:r w:rsidRPr="00BA5137">
        <w:rPr>
          <w:rFonts w:ascii="Verdana" w:eastAsia="Times New Roman" w:hAnsi="Verdana" w:cs="Times New Roman"/>
          <w:b/>
          <w:sz w:val="28"/>
          <w:szCs w:val="28"/>
          <w:lang w:eastAsia="ru-RU"/>
        </w:rPr>
        <w:t>Моделирование трехфазной цепи</w:t>
      </w:r>
      <w:r w:rsidRPr="00BA5137">
        <w:rPr>
          <w:rFonts w:ascii="Verdana" w:eastAsia="Times New Roman" w:hAnsi="Verdana" w:cs="Times New Roman"/>
          <w:b/>
          <w:sz w:val="28"/>
          <w:szCs w:val="28"/>
          <w:lang w:eastAsia="ru-RU"/>
        </w:rPr>
        <w:t xml:space="preserve">, </w:t>
      </w:r>
      <w:proofErr w:type="gramStart"/>
      <w:r w:rsidRPr="00BA5137">
        <w:rPr>
          <w:rFonts w:ascii="Verdana" w:eastAsia="Times New Roman" w:hAnsi="Verdana" w:cs="Times New Roman"/>
          <w:b/>
          <w:sz w:val="28"/>
          <w:szCs w:val="28"/>
          <w:lang w:eastAsia="ru-RU"/>
        </w:rPr>
        <w:t>состоящую</w:t>
      </w:r>
      <w:proofErr w:type="gramEnd"/>
      <w:r w:rsidRPr="00BA5137">
        <w:rPr>
          <w:rFonts w:ascii="Verdana" w:eastAsia="Times New Roman" w:hAnsi="Verdana" w:cs="Times New Roman"/>
          <w:b/>
          <w:sz w:val="28"/>
          <w:szCs w:val="28"/>
          <w:lang w:eastAsia="ru-RU"/>
        </w:rPr>
        <w:t xml:space="preserve"> из трех параллельных RLC-нагрузок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06"/>
        <w:gridCol w:w="5857"/>
      </w:tblGrid>
      <w:tr w:rsidR="00BA5137" w:rsidRPr="008069AD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BA5137" w:rsidRPr="008069AD" w:rsidRDefault="00BA513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137" w:rsidRPr="008069AD" w:rsidRDefault="00BA513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параллельная RLC-нагрузка</w:t>
            </w:r>
          </w:p>
        </w:tc>
      </w:tr>
    </w:tbl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7F16D813" wp14:editId="2A6C40C6">
            <wp:extent cx="1685925" cy="666750"/>
            <wp:effectExtent l="0" t="0" r="9525" b="0"/>
            <wp:docPr id="96" name="Рисунок 96" descr="http://matlab.exponenta.ru/simpower/book1/images_1_5/i_3_phase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atlab.exponenta.ru/simpower/book1/images_1_5/i_3_phase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Моделирует трехфазную цепь, состоящую из трех параллельных RLC-нагрузок. Схема соединения цепей - звезда с 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заземленной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нейтралью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Параметры цепи задаются через мощности фаз цепи при номинальном напряжении и частоте.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5FDA6C0" wp14:editId="3EF2DDC8">
            <wp:extent cx="3571875" cy="3857625"/>
            <wp:effectExtent l="0" t="0" r="9525" b="9525"/>
            <wp:docPr id="97" name="Рисунок 97" descr="http://matlab.exponenta.ru/simpower/book1/images_1_5/pw_3_phase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matlab.exponenta.ru/simpower/book1/images_1_5/pw_3_phase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phase-phase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линейное напряжение (В)]. Значение действующего линейного напряжения цепи, для которого определены мощности элементов.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[Номинальная частота (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Гц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Значение частоты, для которого определены мощности элементов.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power P (W):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[Активная мощность на три фаз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ы(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Вт)].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inductive reactive power QL (positive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capacitive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reactive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QC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negative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1.26 показана схема с использованием последовательной нагрузочной цепи. На схеме источник переменного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 подключается к цепи с параметрами: </w:t>
      </w:r>
      <w:proofErr w:type="spellStart"/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2083 МВт,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6631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654.5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При выбранных нагрузочных параметрах значения сопротивления, индуктивности и емкости будут равны параметрам параллельной RLC-цепи, показанной на рис. 1.24.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Parallel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Load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063306D2" wp14:editId="6E994C80">
            <wp:extent cx="6019800" cy="5334000"/>
            <wp:effectExtent l="0" t="0" r="0" b="0"/>
            <wp:docPr id="98" name="Рисунок 98" descr="http://matlab.exponenta.ru/simpower/book1/images_1_5/fig_1_three_pase_parallel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matlab.exponenta.ru/simpower/book1/images_1_5/fig_1_three_pase_parallel_rlc_load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1.26</w:t>
      </w:r>
    </w:p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137"/>
    <w:rsid w:val="00242DB9"/>
    <w:rsid w:val="00BA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2021-12-28T17:48:00Z</dcterms:created>
  <dcterms:modified xsi:type="dcterms:W3CDTF">2021-12-28T17:49:00Z</dcterms:modified>
</cp:coreProperties>
</file>